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2A1F" w14:textId="77777777" w:rsidR="007A6902" w:rsidRDefault="007A6902" w:rsidP="007A6902">
      <w:pPr>
        <w:rPr>
          <w:b/>
          <w:bCs/>
          <w:sz w:val="32"/>
          <w:szCs w:val="32"/>
        </w:rPr>
      </w:pPr>
      <w:r w:rsidRPr="00082F5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67CE08A" wp14:editId="4245C7FC">
            <wp:simplePos x="0" y="0"/>
            <wp:positionH relativeFrom="column">
              <wp:posOffset>5141595</wp:posOffset>
            </wp:positionH>
            <wp:positionV relativeFrom="paragraph">
              <wp:posOffset>-145415</wp:posOffset>
            </wp:positionV>
            <wp:extent cx="1482090" cy="703385"/>
            <wp:effectExtent l="0" t="0" r="3810" b="0"/>
            <wp:wrapNone/>
            <wp:docPr id="222959527" name="Picture 1" descr="A logo for a safe route partn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59527" name="Picture 1" descr="A logo for a safe route partner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37"/>
                    <a:stretch/>
                  </pic:blipFill>
                  <pic:spPr bwMode="auto">
                    <a:xfrm>
                      <a:off x="0" y="0"/>
                      <a:ext cx="1482090" cy="70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Ruby Bridges Walk to School Day</w:t>
      </w:r>
    </w:p>
    <w:p w14:paraId="2577AD9F" w14:textId="77777777" w:rsidR="007A6902" w:rsidRPr="00B64C91" w:rsidRDefault="007A6902" w:rsidP="007A6902">
      <w:pPr>
        <w:rPr>
          <w:b/>
          <w:bCs/>
          <w:sz w:val="48"/>
          <w:szCs w:val="48"/>
        </w:rPr>
      </w:pPr>
      <w:r>
        <w:rPr>
          <w:b/>
          <w:bCs/>
          <w:sz w:val="56"/>
          <w:szCs w:val="56"/>
        </w:rPr>
        <w:t xml:space="preserve">Resolution/Proclamation </w:t>
      </w:r>
    </w:p>
    <w:p w14:paraId="7B4C75BD" w14:textId="77777777" w:rsidR="0056674D" w:rsidRPr="007A6902" w:rsidRDefault="007A69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" w:hAnsiTheme="majorHAnsi" w:cstheme="majorHAnsi"/>
          <w:b/>
          <w:sz w:val="24"/>
          <w:szCs w:val="24"/>
        </w:rPr>
      </w:pPr>
      <w:r>
        <w:rPr>
          <w:rFonts w:asciiTheme="majorHAnsi" w:eastAsia="Times" w:hAnsiTheme="majorHAnsi" w:cstheme="majorHAnsi"/>
          <w:b/>
          <w:sz w:val="24"/>
          <w:szCs w:val="24"/>
        </w:rPr>
        <w:br/>
      </w:r>
      <w:r w:rsidRPr="007A6902">
        <w:rPr>
          <w:rFonts w:asciiTheme="majorHAnsi" w:eastAsia="Times" w:hAnsiTheme="majorHAnsi" w:cstheme="majorHAnsi"/>
          <w:b/>
          <w:sz w:val="24"/>
          <w:szCs w:val="24"/>
        </w:rPr>
        <w:t>Instructions for Use:</w:t>
      </w:r>
    </w:p>
    <w:p w14:paraId="3F4DD0B7" w14:textId="77777777" w:rsidR="0056674D" w:rsidRPr="007A69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" w:hAnsiTheme="majorHAnsi" w:cstheme="majorHAnsi"/>
          <w:sz w:val="24"/>
          <w:szCs w:val="24"/>
        </w:rPr>
      </w:pPr>
      <w:r w:rsidRPr="007A6902">
        <w:rPr>
          <w:rFonts w:asciiTheme="majorHAnsi" w:eastAsia="Times" w:hAnsiTheme="majorHAnsi" w:cstheme="majorHAnsi"/>
          <w:sz w:val="24"/>
          <w:szCs w:val="24"/>
        </w:rPr>
        <w:t>Please use this document as a template for local city/county proclamations or state resolutions</w:t>
      </w:r>
    </w:p>
    <w:p w14:paraId="274CDC77" w14:textId="7113DB44" w:rsidR="0056674D" w:rsidRPr="007A69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" w:hAnsiTheme="majorHAnsi" w:cstheme="majorHAnsi"/>
          <w:sz w:val="24"/>
          <w:szCs w:val="24"/>
        </w:rPr>
      </w:pPr>
      <w:r w:rsidRPr="007A6902">
        <w:rPr>
          <w:rFonts w:asciiTheme="majorHAnsi" w:eastAsia="Times" w:hAnsiTheme="majorHAnsi" w:cstheme="majorHAnsi"/>
          <w:sz w:val="24"/>
          <w:szCs w:val="24"/>
        </w:rPr>
        <w:t xml:space="preserve">Feel free to make changes to the highlighted sections below. Any changes made to the non-highlighted sections of this document need approval by Ruby Bridges and the Ruby Bridges Foundation. To request content changes to the non-highlighted sections, please reach out to Casey Brennan at </w:t>
      </w:r>
      <w:hyperlink r:id="rId6" w:history="1">
        <w:r w:rsidRPr="00343709">
          <w:rPr>
            <w:rStyle w:val="Hyperlink"/>
            <w:rFonts w:asciiTheme="majorHAnsi" w:eastAsia="Times" w:hAnsiTheme="majorHAnsi" w:cstheme="majorHAnsi"/>
            <w:sz w:val="24"/>
            <w:szCs w:val="24"/>
          </w:rPr>
          <w:t>casey.brennan@norcal.aaa.com</w:t>
        </w:r>
      </w:hyperlink>
      <w:r w:rsidRPr="007A6902">
        <w:rPr>
          <w:rFonts w:asciiTheme="majorHAnsi" w:eastAsia="Times" w:hAnsiTheme="majorHAnsi" w:cstheme="majorHAnsi"/>
          <w:sz w:val="24"/>
          <w:szCs w:val="24"/>
        </w:rPr>
        <w:t>.</w:t>
      </w:r>
    </w:p>
    <w:p w14:paraId="4AB28EDB" w14:textId="77777777" w:rsidR="0056674D" w:rsidRPr="007A6902" w:rsidRDefault="005667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" w:hAnsiTheme="majorHAnsi" w:cstheme="majorHAnsi"/>
          <w:sz w:val="24"/>
          <w:szCs w:val="24"/>
        </w:rPr>
      </w:pPr>
    </w:p>
    <w:p w14:paraId="3F1F484B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" w:hAnsiTheme="majorHAnsi" w:cstheme="majorHAnsi"/>
          <w:b/>
          <w:sz w:val="24"/>
          <w:szCs w:val="24"/>
        </w:rPr>
      </w:pPr>
      <w:r w:rsidRPr="007A6902">
        <w:rPr>
          <w:rFonts w:asciiTheme="majorHAnsi" w:eastAsia="Times" w:hAnsiTheme="majorHAnsi" w:cstheme="majorHAnsi"/>
          <w:b/>
          <w:sz w:val="24"/>
          <w:szCs w:val="24"/>
        </w:rPr>
        <w:t>--------------------------------------------------------------------------------------------------------------------</w:t>
      </w:r>
    </w:p>
    <w:p w14:paraId="2E252BD4" w14:textId="77777777" w:rsidR="0056674D" w:rsidRPr="007A6902" w:rsidRDefault="005667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" w:hAnsiTheme="majorHAnsi" w:cstheme="majorHAnsi"/>
          <w:b/>
          <w:sz w:val="24"/>
          <w:szCs w:val="24"/>
          <w:highlight w:val="yellow"/>
        </w:rPr>
      </w:pPr>
    </w:p>
    <w:p w14:paraId="630F41E6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" w:hAnsiTheme="majorHAnsi" w:cstheme="majorHAnsi"/>
          <w:b/>
          <w:color w:val="000000"/>
          <w:sz w:val="24"/>
          <w:szCs w:val="24"/>
          <w:highlight w:val="yellow"/>
        </w:rPr>
      </w:pPr>
      <w:r w:rsidRPr="007A6902">
        <w:rPr>
          <w:rFonts w:asciiTheme="majorHAnsi" w:eastAsia="Times" w:hAnsiTheme="majorHAnsi" w:cstheme="majorHAnsi"/>
          <w:b/>
          <w:sz w:val="24"/>
          <w:szCs w:val="24"/>
          <w:highlight w:val="yellow"/>
        </w:rPr>
        <w:t xml:space="preserve">RESOLUTION / </w:t>
      </w:r>
      <w:r w:rsidRPr="007A6902">
        <w:rPr>
          <w:rFonts w:asciiTheme="majorHAnsi" w:eastAsia="Times" w:hAnsiTheme="majorHAnsi" w:cstheme="majorHAnsi"/>
          <w:b/>
          <w:color w:val="000000"/>
          <w:sz w:val="24"/>
          <w:szCs w:val="24"/>
          <w:highlight w:val="yellow"/>
        </w:rPr>
        <w:t>PROCLAMATION</w:t>
      </w:r>
    </w:p>
    <w:p w14:paraId="5B60053F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" w:hAnsiTheme="majorHAnsi" w:cstheme="majorHAnsi"/>
          <w:b/>
          <w:i/>
          <w:color w:val="000000"/>
          <w:sz w:val="24"/>
          <w:szCs w:val="24"/>
        </w:rPr>
      </w:pPr>
      <w:r w:rsidRPr="007A6902">
        <w:rPr>
          <w:rFonts w:asciiTheme="majorHAnsi" w:eastAsia="Times" w:hAnsiTheme="majorHAnsi" w:cstheme="majorHAnsi"/>
          <w:b/>
          <w:i/>
          <w:color w:val="000000"/>
          <w:sz w:val="24"/>
          <w:szCs w:val="24"/>
        </w:rPr>
        <w:t xml:space="preserve">Ruby Bridges </w:t>
      </w:r>
      <w:r w:rsidRPr="007A6902">
        <w:rPr>
          <w:rFonts w:asciiTheme="majorHAnsi" w:eastAsia="Times" w:hAnsiTheme="majorHAnsi" w:cstheme="majorHAnsi"/>
          <w:b/>
          <w:i/>
          <w:sz w:val="24"/>
          <w:szCs w:val="24"/>
        </w:rPr>
        <w:t>Walk to School Day</w:t>
      </w:r>
      <w:r w:rsidRPr="007A6902">
        <w:rPr>
          <w:rFonts w:asciiTheme="majorHAnsi" w:eastAsia="Times" w:hAnsiTheme="majorHAnsi" w:cstheme="majorHAnsi"/>
          <w:b/>
          <w:i/>
          <w:color w:val="000000"/>
          <w:sz w:val="24"/>
          <w:szCs w:val="24"/>
        </w:rPr>
        <w:t xml:space="preserve"> </w:t>
      </w:r>
    </w:p>
    <w:p w14:paraId="0DB622EC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" w:hAnsiTheme="majorHAnsi" w:cstheme="majorHAnsi"/>
          <w:b/>
          <w:i/>
          <w:color w:val="000000"/>
          <w:sz w:val="24"/>
          <w:szCs w:val="24"/>
        </w:rPr>
      </w:pPr>
      <w:r w:rsidRPr="007A6902">
        <w:rPr>
          <w:rFonts w:asciiTheme="majorHAnsi" w:eastAsia="Times" w:hAnsiTheme="majorHAnsi" w:cstheme="majorHAnsi"/>
          <w:b/>
          <w:i/>
          <w:color w:val="000000"/>
          <w:sz w:val="24"/>
          <w:szCs w:val="24"/>
        </w:rPr>
        <w:t xml:space="preserve">November 14th </w:t>
      </w:r>
    </w:p>
    <w:p w14:paraId="1F6673D4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3" w:firstLine="13"/>
        <w:rPr>
          <w:rFonts w:asciiTheme="majorHAnsi" w:eastAsia="Times" w:hAnsiTheme="majorHAnsi" w:cstheme="majorHAnsi"/>
          <w:color w:val="000000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, on November 14, </w:t>
      </w:r>
      <w:proofErr w:type="gramStart"/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1960</w:t>
      </w:r>
      <w:proofErr w:type="gramEnd"/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six year old Ruby Bridges was one of six </w:t>
      </w:r>
      <w:r w:rsidRPr="007A6902">
        <w:rPr>
          <w:rFonts w:asciiTheme="majorHAnsi" w:eastAsia="Times" w:hAnsiTheme="majorHAnsi" w:cstheme="majorHAnsi"/>
          <w:sz w:val="24"/>
          <w:szCs w:val="24"/>
        </w:rPr>
        <w:t>Black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children to pass the test that determined whether or not they could go to the all-white William Frantz Elementary School in New Orleans, LA; and </w:t>
      </w:r>
    </w:p>
    <w:p w14:paraId="3876596B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" w:right="436" w:firstLine="13"/>
        <w:rPr>
          <w:rFonts w:asciiTheme="majorHAnsi" w:eastAsia="Times" w:hAnsiTheme="majorHAnsi" w:cstheme="majorHAnsi"/>
          <w:color w:val="000000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, of the six children who passed the test, two of the children decided to stay at their old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school, and Ruby Bridges went to William Frantz Elementary School by herself, as the only African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American student to attend the school; and </w:t>
      </w:r>
    </w:p>
    <w:p w14:paraId="2F5129B3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8" w:right="106" w:firstLine="8"/>
        <w:rPr>
          <w:rFonts w:asciiTheme="majorHAnsi" w:eastAsia="Times" w:hAnsiTheme="majorHAnsi" w:cstheme="majorHAnsi"/>
          <w:color w:val="000000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, </w:t>
      </w:r>
      <w:r w:rsidRPr="007A6902">
        <w:rPr>
          <w:rFonts w:asciiTheme="majorHAnsi" w:eastAsia="Times" w:hAnsiTheme="majorHAnsi" w:cstheme="majorHAnsi"/>
          <w:sz w:val="24"/>
          <w:szCs w:val="24"/>
        </w:rPr>
        <w:t>everyday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U.S. </w:t>
      </w:r>
      <w:r w:rsidRPr="007A6902">
        <w:rPr>
          <w:rFonts w:asciiTheme="majorHAnsi" w:eastAsia="Times" w:hAnsiTheme="majorHAnsi" w:cstheme="majorHAnsi"/>
          <w:sz w:val="24"/>
          <w:szCs w:val="24"/>
        </w:rPr>
        <w:t>Marshals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had to escort young Ruby and her mother to school where a crowd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of people who didn’t want her at the school yelled things at her; and </w:t>
      </w:r>
    </w:p>
    <w:p w14:paraId="57B98AF9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8" w:right="451" w:firstLine="8"/>
        <w:rPr>
          <w:rFonts w:asciiTheme="majorHAnsi" w:eastAsia="Times" w:hAnsiTheme="majorHAnsi" w:cstheme="majorHAnsi"/>
          <w:color w:val="000000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, as soon as Ruby Bridges entered the school, white parents pulled their own children out, and all the teachers except one refused to teach while a black child was enrolled in the school; and </w:t>
      </w:r>
    </w:p>
    <w:p w14:paraId="04154F39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4" w:right="374" w:firstLine="12"/>
        <w:rPr>
          <w:rFonts w:asciiTheme="majorHAnsi" w:eastAsia="Times" w:hAnsiTheme="majorHAnsi" w:cstheme="majorHAnsi"/>
          <w:color w:val="000000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, Barbara Henry, originally from Boston, MA was the only teacher that would teach Ruby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Bridges and for the entire year Ms. Henry taught Ruby Bridges alone in the classroom; and </w:t>
      </w:r>
    </w:p>
    <w:p w14:paraId="408CEC3D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8" w:right="190" w:firstLine="8"/>
        <w:rPr>
          <w:rFonts w:asciiTheme="majorHAnsi" w:eastAsia="Times" w:hAnsiTheme="majorHAnsi" w:cstheme="majorHAnsi"/>
          <w:color w:val="000000"/>
          <w:sz w:val="24"/>
          <w:szCs w:val="24"/>
        </w:rPr>
      </w:pPr>
      <w:proofErr w:type="gramStart"/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,</w:t>
      </w:r>
      <w:proofErr w:type="gramEnd"/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there were threats to poison Ruby’s food, so the U.S. </w:t>
      </w:r>
      <w:r w:rsidRPr="007A6902">
        <w:rPr>
          <w:rFonts w:asciiTheme="majorHAnsi" w:eastAsia="Times" w:hAnsiTheme="majorHAnsi" w:cstheme="majorHAnsi"/>
          <w:sz w:val="24"/>
          <w:szCs w:val="24"/>
        </w:rPr>
        <w:t>Marshals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assigned to protect her only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allowed her to eat food brought from home; and </w:t>
      </w:r>
    </w:p>
    <w:p w14:paraId="794FB247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2" w:right="325" w:firstLine="4"/>
        <w:rPr>
          <w:rFonts w:asciiTheme="majorHAnsi" w:eastAsia="Times" w:hAnsiTheme="majorHAnsi" w:cstheme="majorHAnsi"/>
          <w:color w:val="000000"/>
          <w:sz w:val="24"/>
          <w:szCs w:val="24"/>
        </w:rPr>
      </w:pPr>
      <w:proofErr w:type="gramStart"/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,</w:t>
      </w:r>
      <w:proofErr w:type="gramEnd"/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the threats to Ruby extended to her family as well. Her father lost his job and the grocery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store where the family shopped would no longer let them shop there, and her grandparents who were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sharecroppers in Mississippi, were turned off their land; and </w:t>
      </w:r>
    </w:p>
    <w:p w14:paraId="017750FF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2" w:right="47" w:firstLine="4"/>
        <w:rPr>
          <w:rFonts w:asciiTheme="majorHAnsi" w:eastAsia="Times" w:hAnsiTheme="majorHAnsi" w:cstheme="majorHAnsi"/>
          <w:color w:val="000000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lastRenderedPageBreak/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, despite the threats and protests, the Bridges family was determined to keep sending Ruby to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school; she didn’t miss a single day of class that year; and </w:t>
      </w:r>
    </w:p>
    <w:p w14:paraId="596AFC36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4" w:right="2" w:firstLine="12"/>
        <w:rPr>
          <w:rFonts w:asciiTheme="majorHAnsi" w:eastAsia="Times" w:hAnsiTheme="majorHAnsi" w:cstheme="majorHAnsi"/>
          <w:color w:val="000000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, over time other African American students enrolled into William Frantz Elementary School,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and many years later Ruby Bridges’ four nieces attended the school made famous by their brave Aunt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Ruby; and </w:t>
      </w:r>
    </w:p>
    <w:p w14:paraId="785A7895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4" w:right="684" w:firstLine="12"/>
        <w:rPr>
          <w:rFonts w:asciiTheme="majorHAnsi" w:eastAsia="Times" w:hAnsiTheme="majorHAnsi" w:cstheme="majorHAnsi"/>
          <w:color w:val="000000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, in 1964 artist Norman Rockwell celebrated Ruby Bridges’ courage with a painting of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Ruby’s first day of school entitled “The Problem We All Live With”; and </w:t>
      </w:r>
    </w:p>
    <w:p w14:paraId="41D0F70C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" w:right="122" w:firstLine="15"/>
        <w:rPr>
          <w:rFonts w:asciiTheme="majorHAnsi" w:eastAsia="Times" w:hAnsiTheme="majorHAnsi" w:cstheme="majorHAnsi"/>
          <w:sz w:val="24"/>
          <w:szCs w:val="24"/>
        </w:rPr>
      </w:pPr>
      <w:proofErr w:type="gramStart"/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,</w:t>
      </w:r>
      <w:proofErr w:type="gramEnd"/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Ms. Bridges went on to graduate from a </w:t>
      </w:r>
      <w:r w:rsidRPr="007A6902">
        <w:rPr>
          <w:rFonts w:asciiTheme="majorHAnsi" w:eastAsia="Times" w:hAnsiTheme="majorHAnsi" w:cstheme="majorHAnsi"/>
          <w:sz w:val="24"/>
          <w:szCs w:val="24"/>
        </w:rPr>
        <w:t>desegregated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high school, became a travel agent,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married and raised a family. Ms. Bridges also wrote </w:t>
      </w:r>
      <w:r w:rsidRPr="007A6902">
        <w:rPr>
          <w:rFonts w:asciiTheme="majorHAnsi" w:eastAsia="Times" w:hAnsiTheme="majorHAnsi" w:cstheme="majorHAnsi"/>
          <w:sz w:val="24"/>
          <w:szCs w:val="24"/>
        </w:rPr>
        <w:t>several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books about her experiences as a </w:t>
      </w:r>
      <w:proofErr w:type="gramStart"/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child</w:t>
      </w:r>
      <w:proofErr w:type="gramEnd"/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and she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received the Carter G. Woodson Book Award for her work; and </w:t>
      </w:r>
      <w:r w:rsidRPr="007A6902">
        <w:rPr>
          <w:rFonts w:asciiTheme="majorHAnsi" w:eastAsia="Times" w:hAnsiTheme="majorHAnsi" w:cstheme="majorHAnsi"/>
          <w:sz w:val="24"/>
          <w:szCs w:val="24"/>
        </w:rPr>
        <w:br/>
      </w:r>
    </w:p>
    <w:p w14:paraId="08A25836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140" w:firstLine="11"/>
        <w:rPr>
          <w:rFonts w:asciiTheme="majorHAnsi" w:eastAsia="Times" w:hAnsiTheme="majorHAnsi" w:cstheme="majorHAnsi"/>
          <w:sz w:val="24"/>
          <w:szCs w:val="24"/>
          <w:highlight w:val="yellow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, in 1999 Ruby Bridges established The Ruby Bridges Foundation to promote tolerance and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create change through education and in 2000, Ms. Bridges was made an honorary deputy marshal in a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ceremony in Washington, D.C.; and </w:t>
      </w:r>
    </w:p>
    <w:p w14:paraId="571EC2B8" w14:textId="77777777" w:rsidR="0056674D" w:rsidRPr="007A6902" w:rsidRDefault="00000000">
      <w:pPr>
        <w:widowControl w:val="0"/>
        <w:spacing w:before="250" w:line="228" w:lineRule="auto"/>
        <w:ind w:left="2" w:right="185" w:firstLine="14"/>
        <w:rPr>
          <w:rFonts w:asciiTheme="majorHAnsi" w:eastAsia="Times" w:hAnsiTheme="majorHAnsi" w:cstheme="majorHAnsi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sz w:val="24"/>
          <w:szCs w:val="24"/>
        </w:rPr>
        <w:t>WHEREAS,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in 2001 Ruby Bridges was awarded the United States Presidential Citizens Medal for her bravery and service to our nation; and </w:t>
      </w:r>
    </w:p>
    <w:p w14:paraId="5220E209" w14:textId="77777777" w:rsidR="0056674D" w:rsidRPr="007A6902" w:rsidRDefault="00000000">
      <w:pPr>
        <w:widowControl w:val="0"/>
        <w:spacing w:before="250" w:line="228" w:lineRule="auto"/>
        <w:ind w:left="2" w:right="185" w:firstLine="14"/>
        <w:rPr>
          <w:rFonts w:asciiTheme="majorHAnsi" w:eastAsia="Times" w:hAnsiTheme="majorHAnsi" w:cstheme="majorHAnsi"/>
          <w:sz w:val="24"/>
          <w:szCs w:val="24"/>
        </w:rPr>
      </w:pPr>
      <w:proofErr w:type="gramStart"/>
      <w:r w:rsidRPr="007A6902">
        <w:rPr>
          <w:rFonts w:asciiTheme="majorHAnsi" w:eastAsia="Times" w:hAnsiTheme="majorHAnsi" w:cstheme="majorHAnsi"/>
          <w:i/>
          <w:sz w:val="24"/>
          <w:szCs w:val="24"/>
        </w:rPr>
        <w:t>WHEREAS,</w:t>
      </w:r>
      <w:proofErr w:type="gramEnd"/>
      <w:r w:rsidRPr="007A6902">
        <w:rPr>
          <w:rFonts w:asciiTheme="majorHAnsi" w:eastAsia="Times" w:hAnsiTheme="majorHAnsi" w:cstheme="majorHAnsi"/>
          <w:i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sz w:val="24"/>
          <w:szCs w:val="24"/>
        </w:rPr>
        <w:t>Ruby Bridges has asserted that, “Racism is a grown-up disease and we must stop using our children to spread it”; and</w:t>
      </w:r>
    </w:p>
    <w:p w14:paraId="528C6143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117"/>
        <w:rPr>
          <w:rFonts w:asciiTheme="majorHAnsi" w:eastAsia="Times" w:hAnsiTheme="majorHAnsi" w:cstheme="majorHAnsi"/>
          <w:sz w:val="24"/>
          <w:szCs w:val="24"/>
        </w:rPr>
      </w:pPr>
      <w:proofErr w:type="gramStart"/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,</w:t>
      </w:r>
      <w:proofErr w:type="gramEnd"/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  <w:highlight w:val="yellow"/>
        </w:rPr>
        <w:t>[Insert</w:t>
      </w:r>
      <w:r w:rsidRPr="007A6902">
        <w:rPr>
          <w:rFonts w:asciiTheme="majorHAnsi" w:eastAsia="Times" w:hAnsiTheme="majorHAnsi" w:cstheme="majorHAnsi"/>
          <w:sz w:val="24"/>
          <w:szCs w:val="24"/>
          <w:highlight w:val="yellow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  <w:highlight w:val="yellow"/>
        </w:rPr>
        <w:t>local school(s) s</w:t>
      </w:r>
      <w:r w:rsidRPr="007A6902">
        <w:rPr>
          <w:rFonts w:asciiTheme="majorHAnsi" w:eastAsia="Times" w:hAnsiTheme="majorHAnsi" w:cstheme="majorHAnsi"/>
          <w:sz w:val="24"/>
          <w:szCs w:val="24"/>
          <w:highlight w:val="yellow"/>
        </w:rPr>
        <w:t>tory/action]</w:t>
      </w:r>
      <w:r w:rsidRPr="007A6902">
        <w:rPr>
          <w:rFonts w:asciiTheme="majorHAnsi" w:eastAsia="Times" w:hAnsiTheme="majorHAnsi" w:cstheme="majorHAnsi"/>
          <w:i/>
          <w:sz w:val="24"/>
          <w:szCs w:val="24"/>
        </w:rPr>
        <w:t xml:space="preserve">; and </w:t>
      </w:r>
    </w:p>
    <w:p w14:paraId="6E7C3A0D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117"/>
        <w:rPr>
          <w:rFonts w:asciiTheme="majorHAnsi" w:eastAsia="Times" w:hAnsiTheme="majorHAnsi" w:cstheme="majorHAnsi"/>
          <w:sz w:val="24"/>
          <w:szCs w:val="24"/>
          <w:highlight w:val="yellow"/>
        </w:rPr>
      </w:pPr>
      <w:r w:rsidRPr="007A6902">
        <w:rPr>
          <w:rFonts w:asciiTheme="majorHAnsi" w:eastAsia="Times" w:hAnsiTheme="majorHAnsi" w:cstheme="majorHAnsi"/>
          <w:sz w:val="24"/>
          <w:szCs w:val="24"/>
          <w:highlight w:val="yellow"/>
        </w:rPr>
        <w:t>Examples:</w:t>
      </w:r>
    </w:p>
    <w:p w14:paraId="2ECC0873" w14:textId="77777777" w:rsidR="0056674D" w:rsidRPr="007A6902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117"/>
        <w:rPr>
          <w:rFonts w:asciiTheme="majorHAnsi" w:eastAsia="Times" w:hAnsiTheme="majorHAnsi" w:cstheme="majorHAnsi"/>
          <w:sz w:val="24"/>
          <w:szCs w:val="24"/>
          <w:highlight w:val="yellow"/>
        </w:rPr>
      </w:pPr>
      <w:r w:rsidRPr="007A6902">
        <w:rPr>
          <w:rFonts w:asciiTheme="majorHAnsi" w:eastAsia="Times" w:hAnsiTheme="majorHAnsi" w:cstheme="majorHAnsi"/>
          <w:i/>
          <w:sz w:val="24"/>
          <w:szCs w:val="24"/>
          <w:highlight w:val="yellow"/>
        </w:rPr>
        <w:t>I</w:t>
      </w: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  <w:highlight w:val="yellow"/>
        </w:rPr>
        <w:t xml:space="preserve">n 2006 Alameda Unified School district </w:t>
      </w:r>
      <w:r w:rsidRPr="007A6902">
        <w:rPr>
          <w:rFonts w:asciiTheme="majorHAnsi" w:eastAsia="Times" w:hAnsiTheme="majorHAnsi" w:cstheme="majorHAnsi"/>
          <w:i/>
          <w:sz w:val="24"/>
          <w:szCs w:val="24"/>
          <w:highlight w:val="yellow"/>
        </w:rPr>
        <w:t>named</w:t>
      </w: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  <w:highlight w:val="yellow"/>
        </w:rPr>
        <w:t xml:space="preserve"> a new school</w:t>
      </w:r>
      <w:r w:rsidRPr="007A6902">
        <w:rPr>
          <w:rFonts w:asciiTheme="majorHAnsi" w:eastAsia="Times" w:hAnsiTheme="majorHAnsi" w:cstheme="majorHAnsi"/>
          <w:i/>
          <w:sz w:val="24"/>
          <w:szCs w:val="24"/>
          <w:highlight w:val="yellow"/>
        </w:rPr>
        <w:t xml:space="preserve"> </w:t>
      </w: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  <w:highlight w:val="yellow"/>
        </w:rPr>
        <w:t xml:space="preserve">after Ms. Ruby Bridges </w:t>
      </w:r>
      <w:proofErr w:type="gramStart"/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  <w:highlight w:val="yellow"/>
        </w:rPr>
        <w:t>as a way to</w:t>
      </w:r>
      <w:proofErr w:type="gramEnd"/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  <w:highlight w:val="yellow"/>
        </w:rPr>
        <w:t xml:space="preserve"> inspire and teach a new generation of students about</w:t>
      </w:r>
      <w:r w:rsidRPr="007A6902">
        <w:rPr>
          <w:rFonts w:asciiTheme="majorHAnsi" w:eastAsia="Times" w:hAnsiTheme="majorHAnsi" w:cstheme="majorHAnsi"/>
          <w:i/>
          <w:sz w:val="24"/>
          <w:szCs w:val="24"/>
          <w:highlight w:val="yellow"/>
        </w:rPr>
        <w:t xml:space="preserve"> </w:t>
      </w: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  <w:highlight w:val="yellow"/>
        </w:rPr>
        <w:t xml:space="preserve">Ms. Bridges’ lifelong activism for racial equality. </w:t>
      </w:r>
    </w:p>
    <w:p w14:paraId="646CE3D7" w14:textId="77777777" w:rsidR="0056674D" w:rsidRPr="007A6902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17"/>
        <w:rPr>
          <w:rFonts w:asciiTheme="majorHAnsi" w:eastAsia="Times" w:hAnsiTheme="majorHAnsi" w:cstheme="majorHAnsi"/>
          <w:i/>
          <w:sz w:val="24"/>
          <w:szCs w:val="24"/>
          <w:highlight w:val="yellow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  <w:highlight w:val="yellow"/>
        </w:rPr>
        <w:t xml:space="preserve">In 2018 the students </w:t>
      </w:r>
      <w:proofErr w:type="gramStart"/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  <w:highlight w:val="yellow"/>
        </w:rPr>
        <w:t>of</w:t>
      </w:r>
      <w:proofErr w:type="gramEnd"/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  <w:highlight w:val="yellow"/>
        </w:rPr>
        <w:t xml:space="preserve"> Martin Elementary </w:t>
      </w:r>
      <w:r w:rsidRPr="007A6902">
        <w:rPr>
          <w:rFonts w:asciiTheme="majorHAnsi" w:eastAsia="Times" w:hAnsiTheme="majorHAnsi" w:cstheme="majorHAnsi"/>
          <w:i/>
          <w:sz w:val="24"/>
          <w:szCs w:val="24"/>
          <w:highlight w:val="yellow"/>
        </w:rPr>
        <w:t xml:space="preserve">School passed a school board resolution establishing November 14th as Ruby Bridges Walk to School Day. </w:t>
      </w:r>
    </w:p>
    <w:p w14:paraId="406D948F" w14:textId="77777777" w:rsidR="0056674D" w:rsidRPr="007A6902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17"/>
        <w:rPr>
          <w:rFonts w:asciiTheme="majorHAnsi" w:eastAsia="Times" w:hAnsiTheme="majorHAnsi" w:cstheme="majorHAnsi"/>
          <w:i/>
          <w:sz w:val="24"/>
          <w:szCs w:val="24"/>
          <w:highlight w:val="yellow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  <w:highlight w:val="yellow"/>
        </w:rPr>
        <w:t xml:space="preserve">In 2020, a new school </w:t>
      </w:r>
      <w:r w:rsidRPr="007A6902">
        <w:rPr>
          <w:rFonts w:asciiTheme="majorHAnsi" w:eastAsia="Times" w:hAnsiTheme="majorHAnsi" w:cstheme="majorHAnsi"/>
          <w:i/>
          <w:sz w:val="24"/>
          <w:szCs w:val="24"/>
          <w:highlight w:val="yellow"/>
        </w:rPr>
        <w:t>outside of</w:t>
      </w: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  <w:highlight w:val="yellow"/>
        </w:rPr>
        <w:t xml:space="preserve"> Seattle </w:t>
      </w:r>
      <w:r w:rsidRPr="007A6902">
        <w:rPr>
          <w:rFonts w:asciiTheme="majorHAnsi" w:eastAsia="Times" w:hAnsiTheme="majorHAnsi" w:cstheme="majorHAnsi"/>
          <w:i/>
          <w:sz w:val="24"/>
          <w:szCs w:val="24"/>
          <w:highlight w:val="yellow"/>
        </w:rPr>
        <w:t>opened under the name Ruby Bridges Elementary, further establishing Ruby as a historical icon for students to remember for years to come.</w:t>
      </w:r>
    </w:p>
    <w:p w14:paraId="46E9098A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8" w:lineRule="auto"/>
        <w:ind w:left="2" w:right="185" w:firstLine="14"/>
        <w:rPr>
          <w:rFonts w:asciiTheme="majorHAnsi" w:eastAsia="Times" w:hAnsiTheme="majorHAnsi" w:cstheme="majorHAnsi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>WHEREAS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, every year on November 14</w:t>
      </w:r>
      <w:r w:rsidRPr="007A6902">
        <w:rPr>
          <w:rFonts w:asciiTheme="majorHAnsi" w:eastAsia="Times" w:hAnsiTheme="majorHAnsi" w:cstheme="majorHAnsi"/>
          <w:color w:val="000000"/>
          <w:sz w:val="26"/>
          <w:szCs w:val="26"/>
          <w:vertAlign w:val="superscript"/>
        </w:rPr>
        <w:t xml:space="preserve">th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students, staff, and teachers at </w:t>
      </w:r>
      <w:r w:rsidRPr="007A6902">
        <w:rPr>
          <w:rFonts w:asciiTheme="majorHAnsi" w:eastAsia="Times" w:hAnsiTheme="majorHAnsi" w:cstheme="majorHAnsi"/>
          <w:sz w:val="24"/>
          <w:szCs w:val="24"/>
        </w:rPr>
        <w:t>participating schools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honor Ms. Bridges and the courage she carried to walk through the doors of William Franz Elementary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School in 1960 by gathering before school begins, and families are asked to line up and walk through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the school’s gates while teachers, staff, and families welcome the students with words of love and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encouragement to start the day</w:t>
      </w:r>
      <w:r w:rsidRPr="007A6902">
        <w:rPr>
          <w:rFonts w:asciiTheme="majorHAnsi" w:eastAsia="Times" w:hAnsiTheme="majorHAnsi" w:cstheme="majorHAnsi"/>
          <w:sz w:val="24"/>
          <w:szCs w:val="24"/>
        </w:rPr>
        <w:t>.</w:t>
      </w:r>
    </w:p>
    <w:p w14:paraId="751FD9EE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03" w:lineRule="auto"/>
        <w:ind w:left="1" w:right="513" w:firstLine="12"/>
        <w:rPr>
          <w:rFonts w:asciiTheme="majorHAnsi" w:eastAsia="Times" w:hAnsiTheme="majorHAnsi" w:cstheme="majorHAnsi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lastRenderedPageBreak/>
        <w:t xml:space="preserve">THEREFORE, BE IT PROCLAIMED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that the </w:t>
      </w:r>
      <w:r w:rsidRPr="007A6902">
        <w:rPr>
          <w:rFonts w:asciiTheme="majorHAnsi" w:eastAsia="Times" w:hAnsiTheme="majorHAnsi" w:cstheme="majorHAnsi"/>
          <w:sz w:val="24"/>
          <w:szCs w:val="24"/>
          <w:highlight w:val="yellow"/>
        </w:rPr>
        <w:t>[County Board of Supervisors/City Council/State Legislature]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proclaims November 14</w:t>
      </w:r>
      <w:r w:rsidRPr="007A6902">
        <w:rPr>
          <w:rFonts w:asciiTheme="majorHAnsi" w:eastAsia="Times" w:hAnsiTheme="majorHAnsi" w:cstheme="majorHAnsi"/>
          <w:color w:val="000000"/>
          <w:sz w:val="26"/>
          <w:szCs w:val="26"/>
          <w:vertAlign w:val="superscript"/>
        </w:rPr>
        <w:t xml:space="preserve">th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as Ruby Bridges Walk to School Day in </w:t>
      </w:r>
      <w:r w:rsidRPr="007A6902">
        <w:rPr>
          <w:rFonts w:asciiTheme="majorHAnsi" w:eastAsia="Times" w:hAnsiTheme="majorHAnsi" w:cstheme="majorHAnsi"/>
          <w:sz w:val="24"/>
          <w:szCs w:val="24"/>
        </w:rPr>
        <w:t xml:space="preserve">the </w:t>
      </w:r>
      <w:r w:rsidRPr="007A6902">
        <w:rPr>
          <w:rFonts w:asciiTheme="majorHAnsi" w:eastAsia="Times" w:hAnsiTheme="majorHAnsi" w:cstheme="majorHAnsi"/>
          <w:sz w:val="24"/>
          <w:szCs w:val="24"/>
          <w:highlight w:val="yellow"/>
        </w:rPr>
        <w:t>[insert city/county/state]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. </w:t>
      </w:r>
    </w:p>
    <w:p w14:paraId="61F887C1" w14:textId="77777777" w:rsidR="0056674D" w:rsidRPr="007A69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03" w:lineRule="auto"/>
        <w:ind w:left="1" w:right="513" w:firstLine="12"/>
        <w:rPr>
          <w:rFonts w:asciiTheme="majorHAnsi" w:eastAsia="Times" w:hAnsiTheme="majorHAnsi" w:cstheme="majorHAnsi"/>
          <w:color w:val="000000"/>
          <w:sz w:val="24"/>
          <w:szCs w:val="24"/>
        </w:rPr>
      </w:pPr>
      <w:r w:rsidRPr="007A6902">
        <w:rPr>
          <w:rFonts w:asciiTheme="majorHAnsi" w:eastAsia="Times" w:hAnsiTheme="majorHAnsi" w:cstheme="majorHAnsi"/>
          <w:i/>
          <w:color w:val="000000"/>
          <w:sz w:val="24"/>
          <w:szCs w:val="24"/>
        </w:rPr>
        <w:t xml:space="preserve">PASSED AND ADOPTED 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>this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  <w:highlight w:val="yellow"/>
        </w:rPr>
        <w:t xml:space="preserve"> </w:t>
      </w:r>
      <w:r w:rsidRPr="007A6902">
        <w:rPr>
          <w:rFonts w:asciiTheme="majorHAnsi" w:eastAsia="Times" w:hAnsiTheme="majorHAnsi" w:cstheme="majorHAnsi"/>
          <w:sz w:val="24"/>
          <w:szCs w:val="24"/>
          <w:highlight w:val="yellow"/>
        </w:rPr>
        <w:t>[Insert date]</w:t>
      </w:r>
      <w:r w:rsidRPr="007A6902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. </w:t>
      </w:r>
    </w:p>
    <w:sectPr w:rsidR="0056674D" w:rsidRPr="007A6902">
      <w:pgSz w:w="12240" w:h="15840"/>
      <w:pgMar w:top="1147" w:right="1035" w:bottom="2585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451FA"/>
    <w:multiLevelType w:val="multilevel"/>
    <w:tmpl w:val="469AD3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D3E60A1"/>
    <w:multiLevelType w:val="multilevel"/>
    <w:tmpl w:val="ABA43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9311074">
    <w:abstractNumId w:val="1"/>
  </w:num>
  <w:num w:numId="2" w16cid:durableId="27972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09"/>
    <w:rsid w:val="00343709"/>
    <w:rsid w:val="0056674D"/>
    <w:rsid w:val="00616E99"/>
    <w:rsid w:val="00636860"/>
    <w:rsid w:val="007A6902"/>
    <w:rsid w:val="009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C0EA8"/>
  <w15:docId w15:val="{6CBA41A4-C367-2143-9361-E84C54E4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437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to:%20casey.brennan@norcal.aa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an/Downloads/Ruby%20Bridges%20Walk%20to%20School%20Day%20%20Resolution_Proclamation%20%20%2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Ruby Bridges Walk to School Day  Resolution_Proclamation    (2).dotx</Template>
  <TotalTime>4</TotalTime>
  <Pages>3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Van Allen</dc:creator>
  <cp:lastModifiedBy>Christina Van Allen</cp:lastModifiedBy>
  <cp:revision>1</cp:revision>
  <dcterms:created xsi:type="dcterms:W3CDTF">2025-08-22T17:31:00Z</dcterms:created>
  <dcterms:modified xsi:type="dcterms:W3CDTF">2025-08-22T17:35:00Z</dcterms:modified>
</cp:coreProperties>
</file>